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米达-YC2022-012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bookmarkStart w:id="2" w:name="_GoBack"/>
      <w:r>
        <w:rPr>
          <w:rFonts w:hint="eastAsia" w:ascii="仿宋" w:hAnsi="仿宋" w:eastAsia="仿宋"/>
          <w:sz w:val="28"/>
          <w:szCs w:val="28"/>
          <w:u w:val="single"/>
        </w:rPr>
        <w:t>宜春市应急管理局挖掘机采购项目（第五次）</w:t>
      </w:r>
      <w:bookmarkEnd w:id="2"/>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江西柳工机械设备有限公司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江西省九江市经开区城西港区官湖路22号</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u w:val="single"/>
        </w:rPr>
        <w:t>　江西米达工程项目管理有限公司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val="en-US" w:eastAsia="zh-CN"/>
        </w:rPr>
        <w:t>江西省宜春市袁州区明月北路1098号枣树园A区350号</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u w:val="single"/>
        </w:rPr>
        <w:t>　　宜春市人参果科技有限公司</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江西省宜春市袁州区新田镇老街66号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7月13日向本机关提起投诉。投诉人于2023年7月24日补正材料。本机关审查后依法受理，现已审查结束。该项目于2023年6月12日公示采购结果、2023年7月11日公示采购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投诉宜春市人参果科技有限公司所投产品的制造商山东鹏程斗鑫工程机械有限公司不具备环境管理体系认证证书和职业健康体系认证证书。事实依据：按照招标文件要求投标人所投产品制造商具有环境管理体系认证证书和职业健康体系认证证书，经查宜春市人参果科技有限公司不具有环境管理体系认证证书和职业健康体系认证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投诉宜春市人参果科技有限公司所投产品和服务不符合招标要求。事实依据：①按照招标文件要求投标人所投产品，应符合国家有关制造标准、行业标准和节能环保要求，经查宜春市人参果科技有限公司所投产品其制造商山东鹏程斗鑫工程机械有限公司未进行国四产品的环保备案。②按照招标文件要求投标人应考虑自己的履约能力、售后服务能力进行投标，投标人必须满足所投产品的技术支持能力、供货能力、售后服务能力，否则作虚假应标处理，经调查宜春市人参果科技有限公司经营范围无工程机械销售类，并为所投产品制造商山东鹏程斗鑫工程机械有限公司的临时代理商，不具备售后服务能力，同时山东鹏程斗鑫工程机械有限公司存在多项被执行人信息不具备供货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投诉宜春市人参果科技有限公司投标文件中提供的中小企业声明函“山东鹏程斗鑫工程机械有限公司属于小型企业”情况不属实，因此山东鹏程斗鑫工程机械有限公司作为小微企业加分项不合规。事实依据：经查询山东鹏程斗鑫工程机械有限公司的股东孔彦杰名下控股的另外一家公司山东鹏程宇翔矿卡机械制造有限公司，不是小微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请求：1、请求招标单位公示宜春市人参果科技有限公司评分表明细；2、请求公布宜春市人参果科技有限公司投标文件中售后服务方案；3、请求招标单位公布宜春市人参果科技有限公司业绩证明材料；4、请求招标单位对于我司以上质疑事项重新查验并重新评标；5、该中标商家提供产品不合标要求他们中标作废，按照投标要求第二名应该中标，采用第二名提供的产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宜春市人参果科技有限公司投标文件中仅体现质量管理体系认证，并未提供环境管理体系认证和职业健康管理体系认证，经过评标委员会审慎评审，此项未提供部分评标委员会并未给予加分，故此此项投诉事实依据不充分；财政部令87号采用综合评分法评审的，还应当告知未中标人本人的评审得分与排序，我单位依照文件规定告知江西柳工机械设备有限公司其得分，贵公司无权投诉宜春市人参果科技有限公司具体得分情况，因此针对此项投诉我方认为宜春市人参果科技有限公司不存在提供虚假材料谋取中标，不予支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1.招标文件中仅要求发动机排放标准满足国四，并未要求提供“行业标准情况查询”及“国家机动车环保网查询”截图作为证明材料佐证。2.本项目预成交供应商是宜春市人参果科技有限公司，该公司在投标文件中响应招标文件履约供货和提供售后服务要求，江西柳工机械设备有限公司此项质疑事实依据不充分，我方不予支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投诉事项3：宜春市人参果科技有限公司在投标文件中提供了中小企业声明函，经评标委员会研究给予认可。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投诉事项1：我司招标文件中并未提供环境管理体系认证证书和职业健康体系认证证书两个证书。这两个证书只是作为加分项评审依据，不是资格证明文件。投诉人投诉的法律依据不适用。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投诉事项2:我司所投产品和服务完全符合招标文件要求，招标文件中并未要求提供“行业标准情况查询”及“国家机动车环保网查询”截图作为证明材料，此项投诉事实依据不充分。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我司基于自己的履约能力、售后服务能力进行正常投标，能满足所投产品的技术支持能力、供货能力、售后服务能力。投诉人的投诉没有任何事实依据。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财库〔2020〕46号《政府采购促进中小企业发展管理办法》第十一条，中小企业参加政府采购活动，应当出具本办法规定的《中小企业声明函》（附1），否则不得享受相关中小企业扶持政策。任何单位和个人不得要求供应商提供《中小企业声明函》之外的中小企业身份证明文件。我司在投标文件中已按规定提供《中小企业声明函》。而山东鹏程斗鑫工程机械有限公司的股东孔彦杰名下控股的另外一家公司山东鹏程宇翔矿卡机械制造有限公司于2023年4月26日成立，也是属于小微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采购文件评分表－商务－三、企业资质：投标人所投产品制造商具有质量体系认证证书、环境管理体系认证证书、职业健康体系认证证书的每提供一个得1分，最高得3分。被投诉人宜春市人参果科技有限公司所投产品制造商为山东鹏程斗鑫工程机械有限公司，在投标文件中提供了山东鹏程斗鑫工程机械有限公司质量管理体系认证证书，未提供所投产品制造商的环境管理体系认证证书和职业健康体系认证证书；评标委员会依据评分标准，未给予宜春市人参果科技有限公司相应加分。投诉事项1载明的法律依据为《中华人民共和国政府采购法》第七十七条第一款第（一）项“提供虚假材料谋取中标、成交的”，经调查未发现被投诉人宜春市人参果科技有限公司在该评分项中存在提供虚假材料的情形，投诉事项没有法律依据，投诉事项1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2.采购文件第六部分投标文件格式：一、投标函中，对于投标人具备条件要求为 “承诺已经具备以下条件：（3）具有履行合同所必需的设备和专业技术能力”，八、售后服务承诺书。被投诉人宜春市人参果科技有限公司在其投标文件中，按采购文件要求出具了相应承诺材料，并提供了《技术参数确认函》，符合采购文件要求；且在答复投诉材料中，提供了《非道路移动机械柴油机环保信息》。投诉人江西柳工机械设备有限公司称“经调查宜春市人参果科技有限公司经营范围无工程机械销售类，并为所投产品制造商山东鹏程斗鑫工程机械有限公司的临时代理商，不具备售后服务能力，同时山东鹏程斗鑫工程机械有限公司存在多项被执行人信息不具备供货能力”，但未提供其合法调查获取的证据材料。根据《政府采购质疑和投诉办法》（财政部令第94号）第二十五条的规定，应当由投诉人承担举证责任的投诉事项，投诉人未提供相关证据、依据和其他有关材料的，视为该投诉事项不成立。投诉事项2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 投诉人江西柳工机械设备有限公司以全国个体私营经济发展服务网（小微企业名录）查询信息为依据，根据《政府采购促进中小企业发展管理办法》（财库〔2020〕46号）第二条的规定，主张山东鹏程斗鑫工程机械有限公司属于小型企业不属实，事实依据为山东鹏程斗鑫工程机械有限公司股东孔彦杰名下控股的山东鹏程宇翔矿卡机械制造有限公司不是小微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促进中小企业发展管理办法》（财库〔2020〕46号）第二条的规定，本办法所称中小企业，是指在中华人民共和国境内依法设立，依据国务院批准的中小企业划分标准确定的中型企业、小型企业和微型企业，但与大企业的负责人为同一人，或者与大企业存在直接控股、管理关系的除外。《中小企业划型标准规定》（工信部联企业〔2011〕300号）四、各行业划型标准为：（二）工业。从业人员1000人以下或营业收入40000万元以下的为中小微型企业。其中，从业人员300人及以上，且营业收入2000万元及以上的为中型企业；从业人员20人及以上，且营业收入300万元以上的为小型企业；从业人员20人以下或营业收入300万元以下的为微型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宜春市人参果科技有限公司在投标文件中提供了中小企业声明函，在投诉回复材料中提供了山东鹏程斗鑫工程机械有限公司的中小企业声明函及山东鹏程宇翔矿卡机械制造有限公司的中小企业声明函。经查询国家企业信用信息公示系统，显示山东鹏程宇翔矿卡机械制造有限公司成立日期2023年4月26日，股东类型为自然人股东，股东名称为孔鹏程、孔彦杰；山东鹏程斗鑫工程机械有限公司与山东鹏程宇翔矿卡机械制造有限公司股东信息一致。经查询全国个体私营经济发展服务网（小微企业名录），未发现山东鹏程宇翔矿卡机械制造有限公司名单；但投诉人江西柳工机械设备有限公司也未提供山东鹏程宇翔矿卡机械制造有限公司相关的从业人员数、营业收入等基本数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全国个体私营经济发展服务网（小微企业名录）－小微企业库说明，一、小微企业库功能，小微企业库可供公众查询和相关部门参考。本机关参考该名录信息，确认山东鹏程宇翔矿卡机械制造有限公司未录入全国个体私营经济发展服务网（小微企业名录）；同时，山东鹏程宇翔矿卡机械制造有限公司为新成立企业，投诉人未提供相应从业人员数、营业收入等基本数据的情况下，本机关无法依据《政府采购促进中小企业发展管理办法》（财库〔2020〕46号）第二条的规定，以及《中小企业划型标准规定》（工信部联企业〔2011〕300号）的规定，从法理上认定该企业是否为大企业。根据《政府采购质疑和投诉办法》（财政部令94号）第二十五条的规定，应当由投诉人承担举证责任的投诉事项，投诉人未提供相关证据、依据和其他有关材料的，视为该投诉事项不成立。投诉事项3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关于投诉请求：1、请求招标单位公示宜春市人参果科技有限公司评分表明细；2、请求公布宜春市人参果科技有限公司投标文件中售后服务方案；3、请求招标单位公布宜春市人参果科技有限公司业绩证明材料；4、请求招标单位对于我司以上质疑事项重新查验并重新评标；5、该中标商家提供产品不合标要求他们中标作废，按照投标要求第二名应该中标，采用第二名提供的产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中华人民共和国政府采购法实施条例》第四十四条的规定，除国务院财政部门规定的情形外，采购人、采购代理机构不得以任何理由组织重新评审；第五十条的规定，采购人应当自政府采购合同签订之日起2个工作日内，将政府采购合同在省级以上人民政府财政部门指定的媒体上公告，但政府采购合同中涉及国家秘密、商业秘密的内容除外。《政府采购货物和服务招标投标管理办法》（财政部令第87号）第六十四条的规定，评标结果汇总完成后，除下列情形外，任何人不得修改评标结果：（一）分值汇总计算错误的；（二）分项评分超出评分标准范围的；（三）评标委员会成员对客观评审因素评分不一致的；（四）经评标委员会认定评分畸高、畸低的；第六十六条的规定，有关人员对评标情况以及在评标过程中获悉的国家秘密、商业秘密负有保密责任；第六十九条的规定，采用综合评分法评审的，还应当告知未中标人本人的评审得分与排序。投诉人江西柳工机械设备有限公司5项投诉请求涉及其他供应商商业秘密，应当予以保密；投诉处理中未发现应当进行重新评审的情形，也未发现应当顺延第二名的情形，投诉请求没有法律和事实依据，不予支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1.江西柳工机械设备有限公司《投诉书》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2.宜春市应急管理局、江西米达工程项目管理有限公司《关于宜春市应急管理局挖掘机采购项目第五次公开招标投诉答复函》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3.宜春市人参果科技有限公司《关于宜春市应急管理局挖掘机采购项目第五次公开招标投诉答复函》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4.招标文件、评标报告书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5.宜春市人参果科技有限公司投标文件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6.国家企业信用信息公示系统查询结果（山东鹏程斗鑫工程机械有限公司、山东鹏程宇翔矿卡机械制造有限公司）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7.全国个体私营经济发展服务网（小微企业名录）－小微企业库说明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8.国家统计局《统计上大中小微型企业划分办法（2017）》</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依据《政府采购质疑和投诉办法》（财政部令第94号）第二十九条第一款第（二）项之规定，本机关决定：投诉事项没有事实依据，投诉事项1、2、3不成立，驳回投诉。</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15</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4A0641F"/>
    <w:rsid w:val="25297DD9"/>
    <w:rsid w:val="37F73E46"/>
    <w:rsid w:val="3FC438CC"/>
    <w:rsid w:val="494A433D"/>
    <w:rsid w:val="4BDC21EF"/>
    <w:rsid w:val="4DC501DE"/>
    <w:rsid w:val="62461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2358</Words>
  <Characters>2440</Characters>
  <Lines>57</Lines>
  <Paragraphs>16</Paragraphs>
  <TotalTime>12</TotalTime>
  <ScaleCrop>false</ScaleCrop>
  <LinksUpToDate>false</LinksUpToDate>
  <CharactersWithSpaces>2556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2023-09-01T07:33:03Z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1B95D2F9BFDB4E3F9B0DA3E4DF0FC2BF_13</vt:lpwstr>
  </property>
</Properties>
</file>